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1A09D" w14:textId="77777777" w:rsidR="001F3F0A" w:rsidRDefault="001F3F0A" w:rsidP="0039197C">
      <w:pPr>
        <w:autoSpaceDE w:val="0"/>
        <w:autoSpaceDN w:val="0"/>
        <w:adjustRightInd w:val="0"/>
        <w:spacing w:after="0" w:line="240" w:lineRule="auto"/>
        <w:rPr>
          <w:rFonts w:cs="TT188t00"/>
          <w:b/>
          <w:color w:val="000000"/>
          <w:sz w:val="24"/>
          <w:szCs w:val="24"/>
        </w:rPr>
      </w:pPr>
    </w:p>
    <w:p w14:paraId="052B81ED" w14:textId="77777777" w:rsidR="001F3F0A" w:rsidRDefault="001F3F0A" w:rsidP="0039197C">
      <w:pPr>
        <w:autoSpaceDE w:val="0"/>
        <w:autoSpaceDN w:val="0"/>
        <w:adjustRightInd w:val="0"/>
        <w:spacing w:after="0" w:line="240" w:lineRule="auto"/>
        <w:rPr>
          <w:rFonts w:cs="TT188t00"/>
          <w:b/>
          <w:color w:val="000000"/>
          <w:sz w:val="24"/>
          <w:szCs w:val="24"/>
        </w:rPr>
      </w:pPr>
    </w:p>
    <w:p w14:paraId="7124213C" w14:textId="77777777" w:rsidR="0039197C" w:rsidRPr="00251525" w:rsidRDefault="0039197C" w:rsidP="0039197C">
      <w:pPr>
        <w:autoSpaceDE w:val="0"/>
        <w:autoSpaceDN w:val="0"/>
        <w:adjustRightInd w:val="0"/>
        <w:spacing w:after="0" w:line="240" w:lineRule="auto"/>
        <w:rPr>
          <w:rFonts w:cs="TT188t00"/>
          <w:b/>
          <w:color w:val="000000"/>
          <w:sz w:val="24"/>
          <w:szCs w:val="24"/>
        </w:rPr>
      </w:pPr>
      <w:r w:rsidRPr="00251525">
        <w:rPr>
          <w:rFonts w:cs="TT188t00"/>
          <w:b/>
          <w:color w:val="000000"/>
          <w:sz w:val="24"/>
          <w:szCs w:val="24"/>
        </w:rPr>
        <w:t>NAME</w:t>
      </w:r>
    </w:p>
    <w:p w14:paraId="121BE739" w14:textId="77777777" w:rsidR="0039197C" w:rsidRPr="00251525" w:rsidRDefault="0039197C" w:rsidP="0039197C">
      <w:pPr>
        <w:autoSpaceDE w:val="0"/>
        <w:autoSpaceDN w:val="0"/>
        <w:adjustRightInd w:val="0"/>
        <w:spacing w:after="0" w:line="240" w:lineRule="auto"/>
        <w:rPr>
          <w:rFonts w:cs="TT188t00"/>
          <w:b/>
          <w:color w:val="000000"/>
          <w:sz w:val="24"/>
          <w:szCs w:val="24"/>
        </w:rPr>
      </w:pPr>
      <w:r w:rsidRPr="00251525">
        <w:rPr>
          <w:rFonts w:cs="TT188t00"/>
          <w:b/>
          <w:color w:val="000000"/>
          <w:sz w:val="24"/>
          <w:szCs w:val="24"/>
        </w:rPr>
        <w:t>POSITION</w:t>
      </w:r>
    </w:p>
    <w:p w14:paraId="538222E3" w14:textId="77777777" w:rsidR="0039197C" w:rsidRPr="00251525" w:rsidRDefault="0039197C" w:rsidP="0039197C">
      <w:pPr>
        <w:autoSpaceDE w:val="0"/>
        <w:autoSpaceDN w:val="0"/>
        <w:adjustRightInd w:val="0"/>
        <w:spacing w:after="0" w:line="240" w:lineRule="auto"/>
        <w:rPr>
          <w:rFonts w:cs="TT188t00"/>
          <w:b/>
          <w:color w:val="000000"/>
          <w:sz w:val="24"/>
          <w:szCs w:val="24"/>
        </w:rPr>
      </w:pPr>
      <w:r w:rsidRPr="00251525">
        <w:rPr>
          <w:rFonts w:cs="TT188t00"/>
          <w:b/>
          <w:color w:val="000000"/>
          <w:sz w:val="24"/>
          <w:szCs w:val="24"/>
        </w:rPr>
        <w:t>ADDRESS</w:t>
      </w:r>
    </w:p>
    <w:p w14:paraId="42814C9C" w14:textId="77777777" w:rsidR="0039197C" w:rsidRPr="00251525" w:rsidRDefault="0039197C" w:rsidP="0039197C">
      <w:pPr>
        <w:autoSpaceDE w:val="0"/>
        <w:autoSpaceDN w:val="0"/>
        <w:adjustRightInd w:val="0"/>
        <w:spacing w:after="0" w:line="240" w:lineRule="auto"/>
        <w:rPr>
          <w:rFonts w:cs="TT188t00"/>
          <w:color w:val="000000"/>
          <w:sz w:val="24"/>
          <w:szCs w:val="24"/>
        </w:rPr>
      </w:pPr>
    </w:p>
    <w:p w14:paraId="7564D6F5" w14:textId="77777777" w:rsidR="0039197C" w:rsidRPr="00251525" w:rsidRDefault="0039197C" w:rsidP="0039197C">
      <w:pPr>
        <w:autoSpaceDE w:val="0"/>
        <w:autoSpaceDN w:val="0"/>
        <w:adjustRightInd w:val="0"/>
        <w:spacing w:after="0" w:line="240" w:lineRule="auto"/>
        <w:rPr>
          <w:rFonts w:cs="TT188t00"/>
          <w:color w:val="0000FF"/>
          <w:sz w:val="24"/>
          <w:szCs w:val="24"/>
        </w:rPr>
      </w:pPr>
      <w:r w:rsidRPr="00251525">
        <w:rPr>
          <w:rFonts w:cs="TT188t00"/>
          <w:color w:val="000000"/>
          <w:sz w:val="24"/>
          <w:szCs w:val="24"/>
        </w:rPr>
        <w:t xml:space="preserve">By email to: </w:t>
      </w:r>
      <w:r w:rsidRPr="00251525">
        <w:rPr>
          <w:rFonts w:cs="TT188t00"/>
          <w:b/>
          <w:color w:val="000000"/>
          <w:sz w:val="24"/>
          <w:szCs w:val="24"/>
        </w:rPr>
        <w:t>EMAIL ADDRESS</w:t>
      </w:r>
      <w:r w:rsidRPr="00251525">
        <w:rPr>
          <w:rFonts w:cs="TT188t00"/>
          <w:color w:val="000000"/>
          <w:sz w:val="24"/>
          <w:szCs w:val="24"/>
        </w:rPr>
        <w:t xml:space="preserve"> </w:t>
      </w:r>
    </w:p>
    <w:p w14:paraId="3897707D" w14:textId="77777777" w:rsidR="0039197C" w:rsidRPr="00251525" w:rsidRDefault="0039197C" w:rsidP="0039197C">
      <w:pPr>
        <w:autoSpaceDE w:val="0"/>
        <w:autoSpaceDN w:val="0"/>
        <w:adjustRightInd w:val="0"/>
        <w:spacing w:after="0" w:line="240" w:lineRule="auto"/>
        <w:rPr>
          <w:rFonts w:cs="TT188t00"/>
          <w:color w:val="000000"/>
          <w:sz w:val="24"/>
          <w:szCs w:val="24"/>
        </w:rPr>
      </w:pPr>
    </w:p>
    <w:p w14:paraId="24C32C13" w14:textId="77777777" w:rsidR="0039197C" w:rsidRPr="00251525" w:rsidRDefault="0039197C" w:rsidP="0039197C">
      <w:pPr>
        <w:autoSpaceDE w:val="0"/>
        <w:autoSpaceDN w:val="0"/>
        <w:adjustRightInd w:val="0"/>
        <w:spacing w:after="0" w:line="240" w:lineRule="auto"/>
        <w:rPr>
          <w:rFonts w:cs="TT188t00"/>
          <w:b/>
          <w:color w:val="000000"/>
          <w:sz w:val="24"/>
          <w:szCs w:val="24"/>
        </w:rPr>
      </w:pPr>
      <w:r w:rsidRPr="00251525">
        <w:rPr>
          <w:rFonts w:cs="TT188t00"/>
          <w:b/>
          <w:color w:val="000000"/>
          <w:sz w:val="24"/>
          <w:szCs w:val="24"/>
        </w:rPr>
        <w:t>DATE</w:t>
      </w:r>
    </w:p>
    <w:p w14:paraId="6E7EA55F" w14:textId="77777777" w:rsidR="0039197C" w:rsidRPr="00251525" w:rsidRDefault="0039197C" w:rsidP="0039197C">
      <w:pPr>
        <w:autoSpaceDE w:val="0"/>
        <w:autoSpaceDN w:val="0"/>
        <w:adjustRightInd w:val="0"/>
        <w:spacing w:after="0" w:line="240" w:lineRule="auto"/>
        <w:rPr>
          <w:rFonts w:cs="TT188t00"/>
          <w:color w:val="000000"/>
          <w:sz w:val="24"/>
          <w:szCs w:val="24"/>
        </w:rPr>
      </w:pPr>
    </w:p>
    <w:p w14:paraId="0B9B30DD" w14:textId="77777777" w:rsidR="0039197C" w:rsidRPr="00251525" w:rsidRDefault="0039197C" w:rsidP="0039197C">
      <w:pPr>
        <w:autoSpaceDE w:val="0"/>
        <w:autoSpaceDN w:val="0"/>
        <w:adjustRightInd w:val="0"/>
        <w:spacing w:after="0" w:line="240" w:lineRule="auto"/>
        <w:rPr>
          <w:rFonts w:cs="TT188t00"/>
          <w:color w:val="000000"/>
          <w:sz w:val="24"/>
          <w:szCs w:val="24"/>
        </w:rPr>
      </w:pPr>
      <w:r w:rsidRPr="00251525">
        <w:rPr>
          <w:rFonts w:cs="TT188t00"/>
          <w:color w:val="000000"/>
          <w:sz w:val="24"/>
          <w:szCs w:val="24"/>
        </w:rPr>
        <w:t xml:space="preserve">Dear </w:t>
      </w:r>
      <w:r w:rsidRPr="00251525">
        <w:rPr>
          <w:rFonts w:cs="TT188t00"/>
          <w:b/>
          <w:color w:val="000000"/>
          <w:sz w:val="24"/>
          <w:szCs w:val="24"/>
        </w:rPr>
        <w:t>NAME</w:t>
      </w:r>
    </w:p>
    <w:p w14:paraId="5BAE51CB" w14:textId="77777777" w:rsidR="0039197C" w:rsidRPr="00251525" w:rsidRDefault="0039197C" w:rsidP="0039197C">
      <w:pPr>
        <w:autoSpaceDE w:val="0"/>
        <w:autoSpaceDN w:val="0"/>
        <w:adjustRightInd w:val="0"/>
        <w:spacing w:after="0" w:line="240" w:lineRule="auto"/>
        <w:rPr>
          <w:rFonts w:cs="TT18At00"/>
          <w:color w:val="000000"/>
          <w:sz w:val="24"/>
          <w:szCs w:val="24"/>
        </w:rPr>
      </w:pPr>
    </w:p>
    <w:p w14:paraId="4984CBD6" w14:textId="77777777" w:rsidR="0039197C" w:rsidRPr="00251525" w:rsidRDefault="0093276B" w:rsidP="0039197C">
      <w:pPr>
        <w:autoSpaceDE w:val="0"/>
        <w:autoSpaceDN w:val="0"/>
        <w:adjustRightInd w:val="0"/>
        <w:spacing w:after="0" w:line="240" w:lineRule="auto"/>
        <w:rPr>
          <w:rFonts w:cs="TT18At00"/>
          <w:b/>
          <w:color w:val="000000"/>
          <w:sz w:val="24"/>
          <w:szCs w:val="24"/>
        </w:rPr>
      </w:pPr>
      <w:r w:rsidRPr="00251525">
        <w:rPr>
          <w:rFonts w:cs="TT18At00"/>
          <w:b/>
          <w:color w:val="000000"/>
          <w:sz w:val="24"/>
          <w:szCs w:val="24"/>
        </w:rPr>
        <w:t>Compliance with data protection and electronic marketing laws</w:t>
      </w:r>
    </w:p>
    <w:p w14:paraId="068CAA96" w14:textId="77777777" w:rsidR="0039197C" w:rsidRPr="00251525" w:rsidRDefault="0039197C" w:rsidP="0039197C">
      <w:pPr>
        <w:autoSpaceDE w:val="0"/>
        <w:autoSpaceDN w:val="0"/>
        <w:adjustRightInd w:val="0"/>
        <w:spacing w:after="0" w:line="240" w:lineRule="auto"/>
        <w:rPr>
          <w:rFonts w:cs="TT188t00"/>
          <w:color w:val="000000"/>
          <w:sz w:val="24"/>
          <w:szCs w:val="24"/>
        </w:rPr>
      </w:pPr>
    </w:p>
    <w:p w14:paraId="5D78E7CD" w14:textId="7325B3A1" w:rsidR="0039197C" w:rsidRPr="00251525" w:rsidRDefault="00147992" w:rsidP="00666C09">
      <w:pPr>
        <w:autoSpaceDE w:val="0"/>
        <w:autoSpaceDN w:val="0"/>
        <w:adjustRightInd w:val="0"/>
        <w:spacing w:after="0" w:line="240" w:lineRule="auto"/>
        <w:rPr>
          <w:rFonts w:cs="TT188t00"/>
          <w:color w:val="000000"/>
          <w:sz w:val="24"/>
          <w:szCs w:val="24"/>
        </w:rPr>
      </w:pPr>
      <w:r>
        <w:rPr>
          <w:rFonts w:cs="TT188t00"/>
          <w:color w:val="000000"/>
          <w:sz w:val="24"/>
          <w:szCs w:val="24"/>
        </w:rPr>
        <w:t xml:space="preserve">With campaigning now underway ahead of the </w:t>
      </w:r>
      <w:r w:rsidR="0039197C" w:rsidRPr="00251525">
        <w:rPr>
          <w:rFonts w:cs="TT188t00"/>
          <w:color w:val="000000"/>
          <w:sz w:val="24"/>
          <w:szCs w:val="24"/>
        </w:rPr>
        <w:t xml:space="preserve">General Election on 8 June 2017, I am taking the </w:t>
      </w:r>
      <w:r w:rsidR="00931A83">
        <w:rPr>
          <w:rFonts w:cs="TT188t00"/>
          <w:color w:val="000000"/>
          <w:sz w:val="24"/>
          <w:szCs w:val="24"/>
        </w:rPr>
        <w:t xml:space="preserve">opportunity to </w:t>
      </w:r>
      <w:r w:rsidR="005F3E32" w:rsidRPr="00251525">
        <w:rPr>
          <w:rFonts w:cs="TT188t00"/>
          <w:color w:val="000000"/>
          <w:sz w:val="24"/>
          <w:szCs w:val="24"/>
        </w:rPr>
        <w:t xml:space="preserve">remind </w:t>
      </w:r>
      <w:r w:rsidR="00D13063">
        <w:rPr>
          <w:rFonts w:cs="TT188t00"/>
          <w:color w:val="000000"/>
          <w:sz w:val="24"/>
          <w:szCs w:val="24"/>
        </w:rPr>
        <w:t xml:space="preserve">campaigners </w:t>
      </w:r>
      <w:r w:rsidR="00C426BD">
        <w:rPr>
          <w:rFonts w:cs="TT188t00"/>
          <w:color w:val="000000"/>
          <w:sz w:val="24"/>
          <w:szCs w:val="24"/>
        </w:rPr>
        <w:t xml:space="preserve">from political parties </w:t>
      </w:r>
      <w:r w:rsidR="0039197C" w:rsidRPr="00251525">
        <w:rPr>
          <w:rFonts w:cs="TT188t00"/>
          <w:color w:val="000000"/>
          <w:sz w:val="24"/>
          <w:szCs w:val="24"/>
        </w:rPr>
        <w:t xml:space="preserve">of the need to comply with data protection </w:t>
      </w:r>
      <w:r w:rsidR="0093276B" w:rsidRPr="00251525">
        <w:rPr>
          <w:rFonts w:cs="TT188t00"/>
          <w:color w:val="000000"/>
          <w:sz w:val="24"/>
          <w:szCs w:val="24"/>
        </w:rPr>
        <w:t>and electronic marketing laws</w:t>
      </w:r>
      <w:r w:rsidR="00CB5AD1">
        <w:rPr>
          <w:rFonts w:cs="TT188t00"/>
          <w:color w:val="000000"/>
          <w:sz w:val="24"/>
          <w:szCs w:val="24"/>
        </w:rPr>
        <w:t xml:space="preserve">. </w:t>
      </w:r>
      <w:r w:rsidR="004C5323">
        <w:rPr>
          <w:rFonts w:cs="TT188t00"/>
          <w:color w:val="000000"/>
          <w:sz w:val="24"/>
          <w:szCs w:val="24"/>
        </w:rPr>
        <w:t>You will find f</w:t>
      </w:r>
      <w:r w:rsidR="00CB5AD1">
        <w:rPr>
          <w:rFonts w:cs="TT188t00"/>
          <w:color w:val="000000"/>
          <w:sz w:val="24"/>
          <w:szCs w:val="24"/>
        </w:rPr>
        <w:t>urther guidance, and details of a briefing session to which your party is invited</w:t>
      </w:r>
      <w:r w:rsidR="005F3E32" w:rsidRPr="00251525">
        <w:rPr>
          <w:rFonts w:cs="TT188t00"/>
          <w:color w:val="000000"/>
          <w:sz w:val="24"/>
          <w:szCs w:val="24"/>
        </w:rPr>
        <w:t>,</w:t>
      </w:r>
      <w:r w:rsidR="00D26A5F" w:rsidRPr="00251525">
        <w:rPr>
          <w:rFonts w:cs="TT188t00"/>
          <w:color w:val="000000"/>
          <w:sz w:val="24"/>
          <w:szCs w:val="24"/>
        </w:rPr>
        <w:t xml:space="preserve"> </w:t>
      </w:r>
      <w:r w:rsidR="00CB5AD1">
        <w:rPr>
          <w:rFonts w:cs="TT188t00"/>
          <w:color w:val="000000"/>
          <w:sz w:val="24"/>
          <w:szCs w:val="24"/>
        </w:rPr>
        <w:t>below</w:t>
      </w:r>
      <w:r w:rsidR="0039197C" w:rsidRPr="00251525">
        <w:rPr>
          <w:rFonts w:cs="TT188t00"/>
          <w:color w:val="000000"/>
          <w:sz w:val="24"/>
          <w:szCs w:val="24"/>
        </w:rPr>
        <w:t>.</w:t>
      </w:r>
    </w:p>
    <w:p w14:paraId="02617CDE" w14:textId="77777777" w:rsidR="0039197C" w:rsidRPr="00251525" w:rsidRDefault="0039197C" w:rsidP="00666C09">
      <w:pPr>
        <w:autoSpaceDE w:val="0"/>
        <w:autoSpaceDN w:val="0"/>
        <w:adjustRightInd w:val="0"/>
        <w:spacing w:after="0" w:line="240" w:lineRule="auto"/>
        <w:rPr>
          <w:rFonts w:cs="TT188t00"/>
          <w:color w:val="000000"/>
          <w:sz w:val="24"/>
          <w:szCs w:val="24"/>
        </w:rPr>
      </w:pPr>
    </w:p>
    <w:p w14:paraId="70FFF882" w14:textId="146D5124" w:rsidR="005F3E32" w:rsidRPr="00251525" w:rsidRDefault="004D6784" w:rsidP="00666C09">
      <w:pPr>
        <w:spacing w:after="0" w:line="240" w:lineRule="auto"/>
        <w:rPr>
          <w:sz w:val="24"/>
          <w:szCs w:val="24"/>
        </w:rPr>
      </w:pPr>
      <w:r>
        <w:rPr>
          <w:rFonts w:cs="TT188t00"/>
          <w:color w:val="000000"/>
          <w:sz w:val="24"/>
          <w:szCs w:val="24"/>
        </w:rPr>
        <w:t>M</w:t>
      </w:r>
      <w:r w:rsidR="0039197C" w:rsidRPr="00251525">
        <w:rPr>
          <w:rFonts w:cs="TT188t00"/>
          <w:color w:val="000000"/>
          <w:sz w:val="24"/>
          <w:szCs w:val="24"/>
        </w:rPr>
        <w:t xml:space="preserve">y office is </w:t>
      </w:r>
      <w:r w:rsidR="005F3E32" w:rsidRPr="00251525">
        <w:rPr>
          <w:rFonts w:cs="TT188t00"/>
          <w:color w:val="000000"/>
          <w:sz w:val="24"/>
          <w:szCs w:val="24"/>
        </w:rPr>
        <w:t xml:space="preserve">the </w:t>
      </w:r>
      <w:r w:rsidR="0039197C" w:rsidRPr="00251525">
        <w:rPr>
          <w:sz w:val="24"/>
          <w:szCs w:val="24"/>
        </w:rPr>
        <w:t xml:space="preserve">UK’s independent authority responsible for regulating compliance with the Data Protection Act 1998 (DPA) and the Privacy and Electronic Communications </w:t>
      </w:r>
      <w:r w:rsidR="005F3E32" w:rsidRPr="00251525">
        <w:rPr>
          <w:sz w:val="24"/>
          <w:szCs w:val="24"/>
        </w:rPr>
        <w:t>R</w:t>
      </w:r>
      <w:r w:rsidR="00931A83">
        <w:rPr>
          <w:sz w:val="24"/>
          <w:szCs w:val="24"/>
        </w:rPr>
        <w:t>egulations 2003</w:t>
      </w:r>
      <w:r w:rsidR="005F3E32" w:rsidRPr="00251525">
        <w:rPr>
          <w:sz w:val="24"/>
          <w:szCs w:val="24"/>
        </w:rPr>
        <w:t xml:space="preserve">. </w:t>
      </w:r>
      <w:r w:rsidR="00931A83">
        <w:rPr>
          <w:sz w:val="24"/>
          <w:szCs w:val="24"/>
        </w:rPr>
        <w:t xml:space="preserve">Over </w:t>
      </w:r>
      <w:r w:rsidR="008D442E">
        <w:rPr>
          <w:sz w:val="24"/>
          <w:szCs w:val="24"/>
        </w:rPr>
        <w:t xml:space="preserve">recent </w:t>
      </w:r>
      <w:r w:rsidR="00931A83">
        <w:rPr>
          <w:sz w:val="24"/>
          <w:szCs w:val="24"/>
        </w:rPr>
        <w:t xml:space="preserve">years </w:t>
      </w:r>
      <w:r w:rsidR="000A7216">
        <w:rPr>
          <w:sz w:val="24"/>
          <w:szCs w:val="24"/>
        </w:rPr>
        <w:t>we have seen</w:t>
      </w:r>
      <w:r w:rsidR="004972E9" w:rsidRPr="00251525">
        <w:rPr>
          <w:sz w:val="24"/>
          <w:szCs w:val="24"/>
        </w:rPr>
        <w:t xml:space="preserve"> an increase in complaints</w:t>
      </w:r>
      <w:r w:rsidR="005F3E32" w:rsidRPr="00251525">
        <w:rPr>
          <w:sz w:val="24"/>
          <w:szCs w:val="24"/>
        </w:rPr>
        <w:t xml:space="preserve"> </w:t>
      </w:r>
      <w:r w:rsidR="004972E9" w:rsidRPr="00251525">
        <w:rPr>
          <w:sz w:val="24"/>
          <w:szCs w:val="24"/>
        </w:rPr>
        <w:t xml:space="preserve">from members of the public </w:t>
      </w:r>
      <w:r w:rsidR="005F3E32" w:rsidRPr="00251525">
        <w:rPr>
          <w:sz w:val="24"/>
          <w:szCs w:val="24"/>
        </w:rPr>
        <w:t>about th</w:t>
      </w:r>
      <w:r w:rsidR="004972E9" w:rsidRPr="00251525">
        <w:rPr>
          <w:sz w:val="24"/>
          <w:szCs w:val="24"/>
        </w:rPr>
        <w:t>e promotion of political parties, their candidates and their views</w:t>
      </w:r>
      <w:r w:rsidR="00CA1DB2">
        <w:rPr>
          <w:sz w:val="24"/>
          <w:szCs w:val="24"/>
        </w:rPr>
        <w:t xml:space="preserve"> during political campaigns</w:t>
      </w:r>
      <w:r w:rsidR="004972E9" w:rsidRPr="00251525">
        <w:rPr>
          <w:sz w:val="24"/>
          <w:szCs w:val="24"/>
        </w:rPr>
        <w:t>. In particular, there have been concerns about</w:t>
      </w:r>
      <w:r w:rsidR="004A17BB">
        <w:rPr>
          <w:sz w:val="24"/>
          <w:szCs w:val="24"/>
        </w:rPr>
        <w:t>,</w:t>
      </w:r>
      <w:r w:rsidR="004972E9" w:rsidRPr="00251525">
        <w:rPr>
          <w:sz w:val="24"/>
          <w:szCs w:val="24"/>
        </w:rPr>
        <w:t xml:space="preserve"> </w:t>
      </w:r>
      <w:r w:rsidR="000A7216">
        <w:rPr>
          <w:sz w:val="24"/>
          <w:szCs w:val="24"/>
        </w:rPr>
        <w:t>among other things</w:t>
      </w:r>
      <w:r w:rsidR="004A17BB">
        <w:rPr>
          <w:sz w:val="24"/>
          <w:szCs w:val="24"/>
        </w:rPr>
        <w:t>,</w:t>
      </w:r>
      <w:r w:rsidR="000A7216">
        <w:rPr>
          <w:sz w:val="24"/>
          <w:szCs w:val="24"/>
        </w:rPr>
        <w:t xml:space="preserve"> </w:t>
      </w:r>
      <w:r w:rsidR="004972E9" w:rsidRPr="00251525">
        <w:rPr>
          <w:sz w:val="24"/>
          <w:szCs w:val="24"/>
        </w:rPr>
        <w:t>the use of surveys intending to gain support for campaigns now or in the future,</w:t>
      </w:r>
      <w:r w:rsidR="0055404A" w:rsidRPr="00251525">
        <w:rPr>
          <w:sz w:val="24"/>
          <w:szCs w:val="24"/>
        </w:rPr>
        <w:t xml:space="preserve"> the sending of unsolicited SMS messages</w:t>
      </w:r>
      <w:r w:rsidR="00EE3EF5">
        <w:rPr>
          <w:sz w:val="24"/>
          <w:szCs w:val="24"/>
        </w:rPr>
        <w:t>, the use of automated calls</w:t>
      </w:r>
      <w:r w:rsidR="0055404A" w:rsidRPr="00251525">
        <w:rPr>
          <w:sz w:val="24"/>
          <w:szCs w:val="24"/>
        </w:rPr>
        <w:t xml:space="preserve"> a</w:t>
      </w:r>
      <w:r w:rsidR="00931A83">
        <w:rPr>
          <w:sz w:val="24"/>
          <w:szCs w:val="24"/>
        </w:rPr>
        <w:t>nd the sharing of personal data between national and local organisations</w:t>
      </w:r>
      <w:r w:rsidR="0055404A" w:rsidRPr="00251525">
        <w:rPr>
          <w:sz w:val="24"/>
          <w:szCs w:val="24"/>
        </w:rPr>
        <w:t>.</w:t>
      </w:r>
    </w:p>
    <w:p w14:paraId="26ED8559" w14:textId="77777777" w:rsidR="0055404A" w:rsidRPr="00251525" w:rsidRDefault="0055404A" w:rsidP="00666C09">
      <w:pPr>
        <w:spacing w:after="0" w:line="240" w:lineRule="auto"/>
        <w:rPr>
          <w:sz w:val="24"/>
          <w:szCs w:val="24"/>
        </w:rPr>
      </w:pPr>
    </w:p>
    <w:p w14:paraId="012163F4" w14:textId="503A7E5B" w:rsidR="0055404A" w:rsidRPr="00251525" w:rsidRDefault="0055404A" w:rsidP="00666C09">
      <w:pPr>
        <w:spacing w:line="240" w:lineRule="auto"/>
        <w:rPr>
          <w:sz w:val="24"/>
          <w:szCs w:val="24"/>
        </w:rPr>
      </w:pPr>
      <w:r w:rsidRPr="00251525">
        <w:rPr>
          <w:sz w:val="24"/>
          <w:szCs w:val="24"/>
        </w:rPr>
        <w:t xml:space="preserve">In addition, I am aware of the </w:t>
      </w:r>
      <w:r w:rsidR="00AF665A">
        <w:rPr>
          <w:sz w:val="24"/>
          <w:szCs w:val="24"/>
        </w:rPr>
        <w:t xml:space="preserve">potential </w:t>
      </w:r>
      <w:r w:rsidRPr="00251525">
        <w:rPr>
          <w:sz w:val="24"/>
          <w:szCs w:val="24"/>
        </w:rPr>
        <w:t xml:space="preserve">use of data analytics and associated technologies by political parties for campaigning purposes. If you </w:t>
      </w:r>
      <w:r w:rsidR="00322362">
        <w:rPr>
          <w:sz w:val="24"/>
          <w:szCs w:val="24"/>
        </w:rPr>
        <w:t>prop</w:t>
      </w:r>
      <w:r w:rsidRPr="00251525">
        <w:rPr>
          <w:sz w:val="24"/>
          <w:szCs w:val="24"/>
        </w:rPr>
        <w:t>ose to utilise such methods as par</w:t>
      </w:r>
      <w:r w:rsidR="0093276B" w:rsidRPr="00251525">
        <w:rPr>
          <w:sz w:val="24"/>
          <w:szCs w:val="24"/>
        </w:rPr>
        <w:t>t of your campaigning activity</w:t>
      </w:r>
      <w:r w:rsidRPr="00251525">
        <w:rPr>
          <w:sz w:val="24"/>
          <w:szCs w:val="24"/>
        </w:rPr>
        <w:t xml:space="preserve">, you will need to </w:t>
      </w:r>
      <w:r w:rsidR="00AF665A">
        <w:rPr>
          <w:sz w:val="24"/>
          <w:szCs w:val="24"/>
        </w:rPr>
        <w:t xml:space="preserve">be careful to </w:t>
      </w:r>
      <w:r w:rsidRPr="00251525">
        <w:rPr>
          <w:sz w:val="24"/>
          <w:szCs w:val="24"/>
        </w:rPr>
        <w:t xml:space="preserve">ensure that your use of </w:t>
      </w:r>
      <w:r w:rsidR="0093276B" w:rsidRPr="00251525">
        <w:rPr>
          <w:sz w:val="24"/>
          <w:szCs w:val="24"/>
        </w:rPr>
        <w:t xml:space="preserve">personal </w:t>
      </w:r>
      <w:r w:rsidRPr="00251525">
        <w:rPr>
          <w:sz w:val="24"/>
          <w:szCs w:val="24"/>
        </w:rPr>
        <w:t xml:space="preserve">data </w:t>
      </w:r>
      <w:r w:rsidR="0093276B" w:rsidRPr="00251525">
        <w:rPr>
          <w:sz w:val="24"/>
          <w:szCs w:val="24"/>
        </w:rPr>
        <w:t>in this potentially privacy</w:t>
      </w:r>
      <w:r w:rsidR="00F00160">
        <w:rPr>
          <w:sz w:val="24"/>
          <w:szCs w:val="24"/>
        </w:rPr>
        <w:t>-</w:t>
      </w:r>
      <w:r w:rsidR="0093276B" w:rsidRPr="00251525">
        <w:rPr>
          <w:sz w:val="24"/>
          <w:szCs w:val="24"/>
        </w:rPr>
        <w:t xml:space="preserve">intrusive manner </w:t>
      </w:r>
      <w:r w:rsidRPr="00251525">
        <w:rPr>
          <w:sz w:val="24"/>
          <w:szCs w:val="24"/>
        </w:rPr>
        <w:t>is</w:t>
      </w:r>
      <w:r w:rsidR="0093276B" w:rsidRPr="00251525">
        <w:rPr>
          <w:sz w:val="24"/>
          <w:szCs w:val="24"/>
        </w:rPr>
        <w:t xml:space="preserve"> fully</w:t>
      </w:r>
      <w:r w:rsidRPr="00251525">
        <w:rPr>
          <w:sz w:val="24"/>
          <w:szCs w:val="24"/>
        </w:rPr>
        <w:t xml:space="preserve"> compliant with the DPA.</w:t>
      </w:r>
    </w:p>
    <w:p w14:paraId="439881BB" w14:textId="511ED79B" w:rsidR="00894850" w:rsidRPr="00894850" w:rsidRDefault="00BB5935" w:rsidP="00666C09">
      <w:pPr>
        <w:spacing w:line="240" w:lineRule="auto"/>
        <w:rPr>
          <w:b/>
          <w:sz w:val="24"/>
          <w:szCs w:val="24"/>
          <w:lang w:val="en"/>
        </w:rPr>
      </w:pPr>
      <w:r w:rsidRPr="001F3F0A">
        <w:rPr>
          <w:sz w:val="24"/>
          <w:szCs w:val="24"/>
          <w:lang w:val="en"/>
        </w:rPr>
        <w:t xml:space="preserve">Engagement with the electorate </w:t>
      </w:r>
      <w:r w:rsidRPr="001F3F0A">
        <w:rPr>
          <w:sz w:val="24"/>
          <w:szCs w:val="24"/>
        </w:rPr>
        <w:t>is vital to the democratic process</w:t>
      </w:r>
      <w:r w:rsidR="00DE052B" w:rsidRPr="001F3F0A">
        <w:rPr>
          <w:sz w:val="24"/>
          <w:szCs w:val="24"/>
        </w:rPr>
        <w:t>.</w:t>
      </w:r>
      <w:r w:rsidRPr="001F3F0A">
        <w:rPr>
          <w:sz w:val="24"/>
          <w:szCs w:val="24"/>
        </w:rPr>
        <w:t xml:space="preserve"> </w:t>
      </w:r>
      <w:r w:rsidR="00DE052B" w:rsidRPr="001F3F0A">
        <w:rPr>
          <w:sz w:val="24"/>
          <w:szCs w:val="24"/>
          <w:lang w:val="en"/>
        </w:rPr>
        <w:t>B</w:t>
      </w:r>
      <w:r w:rsidRPr="001F3F0A">
        <w:rPr>
          <w:sz w:val="24"/>
          <w:szCs w:val="24"/>
          <w:lang w:val="en"/>
        </w:rPr>
        <w:t xml:space="preserve">ut if a party fails to comply with the law they may face enforcement action as well as reputational </w:t>
      </w:r>
      <w:r w:rsidR="00DE052B" w:rsidRPr="001F3F0A">
        <w:rPr>
          <w:sz w:val="24"/>
          <w:szCs w:val="24"/>
          <w:lang w:val="en"/>
        </w:rPr>
        <w:t xml:space="preserve">damage to their campaign. </w:t>
      </w:r>
      <w:r w:rsidR="006104F8">
        <w:rPr>
          <w:sz w:val="24"/>
          <w:szCs w:val="24"/>
        </w:rPr>
        <w:t xml:space="preserve">We have </w:t>
      </w:r>
      <w:r w:rsidR="00E22891">
        <w:rPr>
          <w:sz w:val="24"/>
          <w:szCs w:val="24"/>
        </w:rPr>
        <w:t>updat</w:t>
      </w:r>
      <w:r w:rsidR="006104F8">
        <w:rPr>
          <w:sz w:val="24"/>
          <w:szCs w:val="24"/>
        </w:rPr>
        <w:t>ed our guidance on political campaigning to help you comply with the law.</w:t>
      </w:r>
      <w:r w:rsidR="00931A83">
        <w:rPr>
          <w:sz w:val="24"/>
          <w:szCs w:val="24"/>
        </w:rPr>
        <w:t xml:space="preserve"> </w:t>
      </w:r>
      <w:r w:rsidR="00E22891">
        <w:rPr>
          <w:sz w:val="24"/>
          <w:szCs w:val="24"/>
        </w:rPr>
        <w:t>A copy is enclosed and t</w:t>
      </w:r>
      <w:r w:rsidR="00931A83">
        <w:rPr>
          <w:sz w:val="24"/>
          <w:szCs w:val="24"/>
        </w:rPr>
        <w:t xml:space="preserve">he guidance is </w:t>
      </w:r>
      <w:r w:rsidR="00E22891">
        <w:rPr>
          <w:sz w:val="24"/>
          <w:szCs w:val="24"/>
        </w:rPr>
        <w:t xml:space="preserve">also </w:t>
      </w:r>
      <w:r w:rsidR="00931A83">
        <w:rPr>
          <w:sz w:val="24"/>
          <w:szCs w:val="24"/>
        </w:rPr>
        <w:t xml:space="preserve">available </w:t>
      </w:r>
      <w:r w:rsidR="00E22891">
        <w:rPr>
          <w:sz w:val="24"/>
          <w:szCs w:val="24"/>
        </w:rPr>
        <w:t xml:space="preserve">at: </w:t>
      </w:r>
      <w:hyperlink r:id="rId7" w:history="1">
        <w:r w:rsidR="00894850" w:rsidRPr="00894850">
          <w:rPr>
            <w:rStyle w:val="Hyperlink"/>
            <w:sz w:val="24"/>
            <w:szCs w:val="24"/>
          </w:rPr>
          <w:t>https://ico.org.uk/media/for-organisations/documents/1589/promotion_of_a_political_party.pdf</w:t>
        </w:r>
      </w:hyperlink>
      <w:r w:rsidR="00894850" w:rsidRPr="00894850">
        <w:rPr>
          <w:sz w:val="24"/>
          <w:szCs w:val="24"/>
        </w:rPr>
        <w:t xml:space="preserve">  </w:t>
      </w:r>
    </w:p>
    <w:p w14:paraId="4C05D36C" w14:textId="77777777" w:rsidR="00894850" w:rsidRDefault="00894850" w:rsidP="00666C09">
      <w:pPr>
        <w:spacing w:line="240" w:lineRule="auto"/>
        <w:rPr>
          <w:sz w:val="24"/>
          <w:szCs w:val="24"/>
        </w:rPr>
      </w:pPr>
    </w:p>
    <w:p w14:paraId="2EE113DA" w14:textId="77777777" w:rsidR="00894850" w:rsidRDefault="00894850" w:rsidP="00666C09">
      <w:pPr>
        <w:spacing w:line="240" w:lineRule="auto"/>
        <w:rPr>
          <w:sz w:val="24"/>
          <w:szCs w:val="24"/>
        </w:rPr>
      </w:pPr>
    </w:p>
    <w:p w14:paraId="09C0FE00" w14:textId="415FF2F6" w:rsidR="00931A83" w:rsidRDefault="00D26A5F" w:rsidP="00666C09">
      <w:pPr>
        <w:spacing w:line="240" w:lineRule="auto"/>
        <w:rPr>
          <w:sz w:val="24"/>
          <w:szCs w:val="24"/>
        </w:rPr>
      </w:pPr>
      <w:r w:rsidRPr="00251525">
        <w:rPr>
          <w:sz w:val="24"/>
          <w:szCs w:val="24"/>
        </w:rPr>
        <w:lastRenderedPageBreak/>
        <w:t xml:space="preserve">I would </w:t>
      </w:r>
      <w:r w:rsidR="00F00160">
        <w:rPr>
          <w:sz w:val="24"/>
          <w:szCs w:val="24"/>
        </w:rPr>
        <w:t xml:space="preserve">also </w:t>
      </w:r>
      <w:r w:rsidRPr="00251525">
        <w:rPr>
          <w:sz w:val="24"/>
          <w:szCs w:val="24"/>
        </w:rPr>
        <w:t>like to invite you</w:t>
      </w:r>
      <w:r w:rsidR="00DE052B" w:rsidRPr="00251525">
        <w:rPr>
          <w:sz w:val="24"/>
          <w:szCs w:val="24"/>
        </w:rPr>
        <w:t>,</w:t>
      </w:r>
      <w:r w:rsidRPr="00251525">
        <w:rPr>
          <w:sz w:val="24"/>
          <w:szCs w:val="24"/>
        </w:rPr>
        <w:t xml:space="preserve"> or those best placed in your organisation to ensure compliance</w:t>
      </w:r>
      <w:r w:rsidR="00DE052B" w:rsidRPr="00251525">
        <w:rPr>
          <w:sz w:val="24"/>
          <w:szCs w:val="24"/>
        </w:rPr>
        <w:t>,</w:t>
      </w:r>
      <w:r w:rsidRPr="00251525">
        <w:rPr>
          <w:sz w:val="24"/>
          <w:szCs w:val="24"/>
        </w:rPr>
        <w:t xml:space="preserve"> </w:t>
      </w:r>
      <w:r w:rsidR="002E381C" w:rsidRPr="00251525">
        <w:rPr>
          <w:sz w:val="24"/>
          <w:szCs w:val="24"/>
        </w:rPr>
        <w:t>to a briefing session</w:t>
      </w:r>
      <w:r w:rsidRPr="00251525">
        <w:rPr>
          <w:sz w:val="24"/>
          <w:szCs w:val="24"/>
        </w:rPr>
        <w:t xml:space="preserve"> for major political parties</w:t>
      </w:r>
      <w:r w:rsidR="00DE052B" w:rsidRPr="00251525">
        <w:rPr>
          <w:sz w:val="24"/>
          <w:szCs w:val="24"/>
        </w:rPr>
        <w:t>.</w:t>
      </w:r>
      <w:r w:rsidRPr="00251525">
        <w:rPr>
          <w:sz w:val="24"/>
          <w:szCs w:val="24"/>
        </w:rPr>
        <w:t xml:space="preserve"> </w:t>
      </w:r>
      <w:r w:rsidR="005A22E6">
        <w:rPr>
          <w:sz w:val="24"/>
          <w:szCs w:val="24"/>
        </w:rPr>
        <w:t>The</w:t>
      </w:r>
      <w:r w:rsidR="005A22E6" w:rsidRPr="00303E98">
        <w:rPr>
          <w:sz w:val="24"/>
          <w:szCs w:val="24"/>
        </w:rPr>
        <w:t xml:space="preserve"> Deputy Commissioner, Rob Luke, will host this session </w:t>
      </w:r>
      <w:r w:rsidR="00ED6A17">
        <w:rPr>
          <w:sz w:val="24"/>
          <w:szCs w:val="24"/>
        </w:rPr>
        <w:t xml:space="preserve">in London on </w:t>
      </w:r>
      <w:bookmarkStart w:id="0" w:name="_GoBack"/>
      <w:bookmarkEnd w:id="0"/>
      <w:r w:rsidR="00ED6A17">
        <w:rPr>
          <w:sz w:val="24"/>
          <w:szCs w:val="24"/>
        </w:rPr>
        <w:t>4 May</w:t>
      </w:r>
      <w:r w:rsidR="005A22E6" w:rsidRPr="00303E98">
        <w:rPr>
          <w:sz w:val="24"/>
          <w:szCs w:val="24"/>
        </w:rPr>
        <w:t>.</w:t>
      </w:r>
      <w:r w:rsidR="0066230B" w:rsidRPr="00251525">
        <w:rPr>
          <w:sz w:val="24"/>
          <w:szCs w:val="24"/>
        </w:rPr>
        <w:t xml:space="preserve"> </w:t>
      </w:r>
      <w:r w:rsidR="002165F9">
        <w:rPr>
          <w:sz w:val="24"/>
          <w:szCs w:val="24"/>
        </w:rPr>
        <w:t xml:space="preserve">The session will offer an opportunity to </w:t>
      </w:r>
      <w:r w:rsidR="00D10C14">
        <w:rPr>
          <w:sz w:val="24"/>
          <w:szCs w:val="24"/>
        </w:rPr>
        <w:t>present</w:t>
      </w:r>
      <w:r w:rsidR="00EE3EF5" w:rsidRPr="00251525">
        <w:rPr>
          <w:sz w:val="24"/>
          <w:szCs w:val="24"/>
        </w:rPr>
        <w:t xml:space="preserve"> our guidance and answer any questions raised.</w:t>
      </w:r>
      <w:r w:rsidR="00EE3EF5">
        <w:rPr>
          <w:sz w:val="24"/>
          <w:szCs w:val="24"/>
        </w:rPr>
        <w:t xml:space="preserve">  </w:t>
      </w:r>
    </w:p>
    <w:p w14:paraId="74FD0A47" w14:textId="3F38A0AA" w:rsidR="00931A83" w:rsidRDefault="00D10C14" w:rsidP="00666C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931A83" w:rsidRPr="00931A83">
        <w:rPr>
          <w:sz w:val="24"/>
          <w:szCs w:val="24"/>
        </w:rPr>
        <w:t xml:space="preserve">hile we recognise that </w:t>
      </w:r>
      <w:r>
        <w:rPr>
          <w:sz w:val="24"/>
          <w:szCs w:val="24"/>
        </w:rPr>
        <w:t xml:space="preserve">this date may not be ideal </w:t>
      </w:r>
      <w:r w:rsidR="004D02C8">
        <w:rPr>
          <w:sz w:val="24"/>
          <w:szCs w:val="24"/>
        </w:rPr>
        <w:t xml:space="preserve">given </w:t>
      </w:r>
      <w:r w:rsidR="00931A83" w:rsidRPr="00931A83">
        <w:rPr>
          <w:sz w:val="24"/>
          <w:szCs w:val="24"/>
        </w:rPr>
        <w:t>local election</w:t>
      </w:r>
      <w:r w:rsidR="004D02C8">
        <w:rPr>
          <w:sz w:val="24"/>
          <w:szCs w:val="24"/>
        </w:rPr>
        <w:t>s, we were keen to hold the briefing at the earliest possible opportunity</w:t>
      </w:r>
      <w:r w:rsidR="003D36E9">
        <w:rPr>
          <w:sz w:val="24"/>
          <w:szCs w:val="24"/>
        </w:rPr>
        <w:t xml:space="preserve"> and </w:t>
      </w:r>
      <w:r w:rsidR="00931A83" w:rsidRPr="00931A83">
        <w:rPr>
          <w:sz w:val="24"/>
          <w:szCs w:val="24"/>
        </w:rPr>
        <w:t>we would ask that you send a representative of your party.</w:t>
      </w:r>
    </w:p>
    <w:p w14:paraId="5DD04E2E" w14:textId="77777777" w:rsidR="00D26A5F" w:rsidRPr="00251525" w:rsidRDefault="00D26A5F" w:rsidP="00EE3EF5">
      <w:pPr>
        <w:spacing w:after="0" w:line="240" w:lineRule="auto"/>
        <w:rPr>
          <w:sz w:val="24"/>
          <w:szCs w:val="24"/>
        </w:rPr>
      </w:pPr>
    </w:p>
    <w:p w14:paraId="1B54317A" w14:textId="77777777" w:rsidR="00D26A5F" w:rsidRPr="00251525" w:rsidRDefault="00516FB7" w:rsidP="00EE4679">
      <w:pPr>
        <w:spacing w:after="0" w:line="240" w:lineRule="auto"/>
        <w:rPr>
          <w:sz w:val="24"/>
          <w:szCs w:val="24"/>
        </w:rPr>
      </w:pPr>
      <w:r w:rsidRPr="00251525">
        <w:rPr>
          <w:sz w:val="24"/>
          <w:szCs w:val="24"/>
        </w:rPr>
        <w:t>Yours s</w:t>
      </w:r>
      <w:r w:rsidR="00D26A5F" w:rsidRPr="00251525">
        <w:rPr>
          <w:sz w:val="24"/>
          <w:szCs w:val="24"/>
        </w:rPr>
        <w:t>incer</w:t>
      </w:r>
      <w:r w:rsidRPr="00251525">
        <w:rPr>
          <w:sz w:val="24"/>
          <w:szCs w:val="24"/>
        </w:rPr>
        <w:t>el</w:t>
      </w:r>
      <w:r w:rsidR="00D26A5F" w:rsidRPr="00251525">
        <w:rPr>
          <w:sz w:val="24"/>
          <w:szCs w:val="24"/>
        </w:rPr>
        <w:t>y,</w:t>
      </w:r>
    </w:p>
    <w:p w14:paraId="07FAC4FA" w14:textId="77777777" w:rsidR="00D26A5F" w:rsidRPr="00251525" w:rsidRDefault="00D26A5F" w:rsidP="00EE4679">
      <w:pPr>
        <w:spacing w:after="0" w:line="240" w:lineRule="auto"/>
        <w:rPr>
          <w:sz w:val="24"/>
          <w:szCs w:val="24"/>
        </w:rPr>
      </w:pPr>
    </w:p>
    <w:p w14:paraId="3A637261" w14:textId="77777777" w:rsidR="00D26A5F" w:rsidRDefault="00D26A5F" w:rsidP="00EE4679">
      <w:pPr>
        <w:spacing w:after="0" w:line="240" w:lineRule="auto"/>
        <w:rPr>
          <w:sz w:val="24"/>
          <w:szCs w:val="24"/>
        </w:rPr>
      </w:pPr>
    </w:p>
    <w:p w14:paraId="1427B8A0" w14:textId="77777777" w:rsidR="00EE3EF5" w:rsidRDefault="00EE3EF5" w:rsidP="00EE4679">
      <w:pPr>
        <w:spacing w:after="0" w:line="240" w:lineRule="auto"/>
        <w:rPr>
          <w:sz w:val="24"/>
          <w:szCs w:val="24"/>
        </w:rPr>
      </w:pPr>
    </w:p>
    <w:p w14:paraId="52E28D3E" w14:textId="77777777" w:rsidR="00251525" w:rsidRPr="00251525" w:rsidRDefault="00251525" w:rsidP="00EE4679">
      <w:pPr>
        <w:spacing w:after="0" w:line="240" w:lineRule="auto"/>
        <w:rPr>
          <w:sz w:val="24"/>
          <w:szCs w:val="24"/>
        </w:rPr>
      </w:pPr>
    </w:p>
    <w:p w14:paraId="5851696D" w14:textId="77777777" w:rsidR="00D26A5F" w:rsidRPr="00251525" w:rsidRDefault="00D26A5F" w:rsidP="00EE4679">
      <w:pPr>
        <w:spacing w:after="0" w:line="240" w:lineRule="auto"/>
        <w:rPr>
          <w:sz w:val="24"/>
          <w:szCs w:val="24"/>
        </w:rPr>
      </w:pPr>
      <w:r w:rsidRPr="00251525">
        <w:rPr>
          <w:sz w:val="24"/>
          <w:szCs w:val="24"/>
        </w:rPr>
        <w:t>Elizabeth Denham</w:t>
      </w:r>
    </w:p>
    <w:p w14:paraId="464655A3" w14:textId="77777777" w:rsidR="00EE4679" w:rsidRPr="00251525" w:rsidRDefault="00516FB7" w:rsidP="00EE4679">
      <w:pPr>
        <w:spacing w:after="0" w:line="240" w:lineRule="auto"/>
        <w:rPr>
          <w:sz w:val="24"/>
          <w:szCs w:val="24"/>
        </w:rPr>
      </w:pPr>
      <w:r w:rsidRPr="00251525">
        <w:rPr>
          <w:sz w:val="24"/>
          <w:szCs w:val="24"/>
        </w:rPr>
        <w:t>Information Commissioner</w:t>
      </w:r>
    </w:p>
    <w:p w14:paraId="13501C4B" w14:textId="77777777" w:rsidR="00BB5935" w:rsidRDefault="00BB5935" w:rsidP="00BB5935">
      <w:pPr>
        <w:rPr>
          <w:color w:val="1F497D"/>
          <w:sz w:val="24"/>
          <w:szCs w:val="24"/>
          <w:lang w:val="en"/>
        </w:rPr>
      </w:pPr>
    </w:p>
    <w:p w14:paraId="035A2711" w14:textId="77777777" w:rsidR="00757C46" w:rsidRPr="0039197C" w:rsidRDefault="00757C46" w:rsidP="0039197C">
      <w:pPr>
        <w:spacing w:after="0" w:line="240" w:lineRule="auto"/>
        <w:rPr>
          <w:sz w:val="24"/>
          <w:szCs w:val="24"/>
        </w:rPr>
      </w:pPr>
    </w:p>
    <w:sectPr w:rsidR="00757C46" w:rsidRPr="00391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6BC03" w14:textId="77777777" w:rsidR="007E1431" w:rsidRDefault="007E1431" w:rsidP="00466152">
      <w:pPr>
        <w:spacing w:after="0" w:line="240" w:lineRule="auto"/>
      </w:pPr>
      <w:r>
        <w:separator/>
      </w:r>
    </w:p>
  </w:endnote>
  <w:endnote w:type="continuationSeparator" w:id="0">
    <w:p w14:paraId="1C25B51D" w14:textId="77777777" w:rsidR="007E1431" w:rsidRDefault="007E1431" w:rsidP="0046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0C94D" w14:textId="77777777" w:rsidR="00466152" w:rsidRDefault="004661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D7160" w14:textId="77777777" w:rsidR="00466152" w:rsidRDefault="004661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F8B0E" w14:textId="77777777" w:rsidR="00466152" w:rsidRDefault="004661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9C836" w14:textId="77777777" w:rsidR="007E1431" w:rsidRDefault="007E1431" w:rsidP="00466152">
      <w:pPr>
        <w:spacing w:after="0" w:line="240" w:lineRule="auto"/>
      </w:pPr>
      <w:r>
        <w:separator/>
      </w:r>
    </w:p>
  </w:footnote>
  <w:footnote w:type="continuationSeparator" w:id="0">
    <w:p w14:paraId="1F77495C" w14:textId="77777777" w:rsidR="007E1431" w:rsidRDefault="007E1431" w:rsidP="0046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34F0F" w14:textId="77777777" w:rsidR="00466152" w:rsidRDefault="004661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C5760" w14:textId="77777777" w:rsidR="00466152" w:rsidRDefault="004661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E68F9" w14:textId="77777777" w:rsidR="00466152" w:rsidRDefault="00466152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 Luke">
    <w15:presenceInfo w15:providerId="None" w15:userId="Rob Lu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7C"/>
    <w:rsid w:val="00021495"/>
    <w:rsid w:val="000527BF"/>
    <w:rsid w:val="000A7216"/>
    <w:rsid w:val="00147992"/>
    <w:rsid w:val="001A2380"/>
    <w:rsid w:val="001F3F0A"/>
    <w:rsid w:val="00204F3B"/>
    <w:rsid w:val="002165F9"/>
    <w:rsid w:val="00235709"/>
    <w:rsid w:val="00244416"/>
    <w:rsid w:val="00251525"/>
    <w:rsid w:val="002E381C"/>
    <w:rsid w:val="00313B81"/>
    <w:rsid w:val="00322362"/>
    <w:rsid w:val="003268D1"/>
    <w:rsid w:val="0039197C"/>
    <w:rsid w:val="003D36E9"/>
    <w:rsid w:val="00404EF3"/>
    <w:rsid w:val="00466152"/>
    <w:rsid w:val="00486747"/>
    <w:rsid w:val="004972E9"/>
    <w:rsid w:val="004A17BB"/>
    <w:rsid w:val="004A5A8C"/>
    <w:rsid w:val="004C5323"/>
    <w:rsid w:val="004D02C8"/>
    <w:rsid w:val="004D6784"/>
    <w:rsid w:val="00516FB7"/>
    <w:rsid w:val="0055404A"/>
    <w:rsid w:val="00583AAF"/>
    <w:rsid w:val="005A1F37"/>
    <w:rsid w:val="005A22E6"/>
    <w:rsid w:val="005F3E32"/>
    <w:rsid w:val="006104F8"/>
    <w:rsid w:val="00617666"/>
    <w:rsid w:val="0066230B"/>
    <w:rsid w:val="00666C09"/>
    <w:rsid w:val="00700366"/>
    <w:rsid w:val="00757C46"/>
    <w:rsid w:val="00772980"/>
    <w:rsid w:val="007E1431"/>
    <w:rsid w:val="00894850"/>
    <w:rsid w:val="008D442E"/>
    <w:rsid w:val="00931A83"/>
    <w:rsid w:val="0093276B"/>
    <w:rsid w:val="009D6D48"/>
    <w:rsid w:val="00AA3611"/>
    <w:rsid w:val="00AF665A"/>
    <w:rsid w:val="00BB5935"/>
    <w:rsid w:val="00BD262E"/>
    <w:rsid w:val="00C344D1"/>
    <w:rsid w:val="00C426BD"/>
    <w:rsid w:val="00CA1DB2"/>
    <w:rsid w:val="00CB5AD1"/>
    <w:rsid w:val="00D10C14"/>
    <w:rsid w:val="00D13063"/>
    <w:rsid w:val="00D26A5F"/>
    <w:rsid w:val="00DE052B"/>
    <w:rsid w:val="00E22891"/>
    <w:rsid w:val="00E5620C"/>
    <w:rsid w:val="00ED6A17"/>
    <w:rsid w:val="00EE3EF5"/>
    <w:rsid w:val="00EE4679"/>
    <w:rsid w:val="00F0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5C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5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9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5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52"/>
  </w:style>
  <w:style w:type="paragraph" w:styleId="Footer">
    <w:name w:val="footer"/>
    <w:basedOn w:val="Normal"/>
    <w:link w:val="FooterChar"/>
    <w:uiPriority w:val="99"/>
    <w:unhideWhenUsed/>
    <w:rsid w:val="0046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5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9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5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52"/>
  </w:style>
  <w:style w:type="paragraph" w:styleId="Footer">
    <w:name w:val="footer"/>
    <w:basedOn w:val="Normal"/>
    <w:link w:val="FooterChar"/>
    <w:uiPriority w:val="99"/>
    <w:unhideWhenUsed/>
    <w:rsid w:val="0046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co.org.uk/media/for-organisations/documents/1589/promotion_of_a_political_party.pdf" TargetMode="Externa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/>
  <cp:lastModifiedBy/>
  <cp:revision>1</cp:revision>
  <dcterms:created xsi:type="dcterms:W3CDTF">2017-04-28T08:41:00Z</dcterms:created>
  <dcterms:modified xsi:type="dcterms:W3CDTF">2017-04-28T08:41:00Z</dcterms:modified>
</cp:coreProperties>
</file>